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D5DD0" w14:textId="6C6F9D91" w:rsidR="00C716D6" w:rsidRPr="00C716D6" w:rsidRDefault="00C716D6" w:rsidP="00C716D6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jc w:val="left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C716D6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C716D6">
        <w:rPr>
          <w:rFonts w:ascii="Arial" w:eastAsia="Batang" w:hAnsi="Arial" w:cs="Arial"/>
          <w:b/>
          <w:bCs/>
          <w:sz w:val="28"/>
          <w:szCs w:val="24"/>
        </w:rPr>
        <w:tab/>
      </w:r>
      <w:r w:rsidRPr="00C716D6">
        <w:rPr>
          <w:rFonts w:ascii="Arial" w:eastAsia="Batang" w:hAnsi="Arial" w:cs="Arial"/>
          <w:b/>
          <w:bCs/>
          <w:sz w:val="28"/>
          <w:szCs w:val="24"/>
        </w:rPr>
        <w:tab/>
      </w:r>
      <w:r w:rsidRPr="00C716D6">
        <w:rPr>
          <w:rFonts w:ascii="Arial" w:eastAsia="Batang" w:hAnsi="Arial" w:cs="Arial"/>
          <w:b/>
          <w:bCs/>
          <w:sz w:val="28"/>
          <w:szCs w:val="24"/>
        </w:rPr>
        <w:tab/>
        <w:t>R1-24</w:t>
      </w:r>
      <w:r w:rsidR="003E5332">
        <w:rPr>
          <w:rFonts w:ascii="Arial" w:eastAsia="Batang" w:hAnsi="Arial" w:cs="Arial"/>
          <w:b/>
          <w:bCs/>
          <w:sz w:val="28"/>
          <w:szCs w:val="24"/>
        </w:rPr>
        <w:t>10146</w:t>
      </w:r>
    </w:p>
    <w:p w14:paraId="37D4DB11" w14:textId="77777777" w:rsidR="00C716D6" w:rsidRPr="00C716D6" w:rsidRDefault="00C716D6" w:rsidP="00C716D6">
      <w:pPr>
        <w:tabs>
          <w:tab w:val="center" w:pos="4536"/>
          <w:tab w:val="right" w:pos="9072"/>
        </w:tabs>
        <w:spacing w:after="0" w:line="240" w:lineRule="auto"/>
        <w:jc w:val="left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C716D6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C716D6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C716D6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716D6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C716D6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Malgun Gothic" w:hAnsi="Arial" w:cs="Arial"/>
          <w:lang w:eastAsia="en-GB"/>
        </w:rPr>
      </w:pPr>
    </w:p>
    <w:p w14:paraId="60A54E65" w14:textId="1017D342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r w:rsidR="00A369E6">
        <w:rPr>
          <w:rFonts w:ascii="Arial" w:eastAsia="Malgun Gothic" w:hAnsi="Arial" w:cs="Arial"/>
          <w:b/>
          <w:sz w:val="22"/>
          <w:szCs w:val="22"/>
          <w:lang w:eastAsia="en-GB"/>
        </w:rPr>
        <w:t xml:space="preserve">Draft Reply </w:t>
      </w:r>
      <w:r w:rsidR="00C2643C" w:rsidRPr="00C2643C">
        <w:rPr>
          <w:rFonts w:ascii="Arial" w:eastAsia="Malgun Gothic" w:hAnsi="Arial" w:cs="Arial"/>
          <w:b/>
          <w:sz w:val="22"/>
          <w:szCs w:val="22"/>
          <w:lang w:eastAsia="ko-KR"/>
        </w:rPr>
        <w:t>LS on UE RF issues for Rel-19 MIMO enhancement</w:t>
      </w:r>
    </w:p>
    <w:p w14:paraId="40BD5D2C" w14:textId="772A5BCD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1" w:name="OLE_LINK57"/>
      <w:bookmarkStart w:id="2" w:name="OLE_LINK5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A369E6">
        <w:rPr>
          <w:rFonts w:ascii="Arial" w:eastAsia="Malgun Gothic" w:hAnsi="Arial" w:cs="Arial"/>
          <w:b/>
          <w:bCs/>
          <w:sz w:val="22"/>
          <w:szCs w:val="22"/>
          <w:lang w:eastAsia="en-GB"/>
        </w:rPr>
        <w:t>R1-2409353 (R4-241717)</w:t>
      </w:r>
    </w:p>
    <w:p w14:paraId="3BAC2AB7" w14:textId="4E12217B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3"/>
    <w:bookmarkEnd w:id="4"/>
    <w:bookmarkEnd w:id="5"/>
    <w:p w14:paraId="56EF7E21" w14:textId="70E54FD9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>NR_</w:t>
      </w:r>
      <w:r w:rsidR="00C2643C">
        <w:rPr>
          <w:rFonts w:ascii="Arial" w:eastAsia="Malgun Gothic" w:hAnsi="Arial" w:cs="Arial"/>
          <w:b/>
          <w:bCs/>
          <w:sz w:val="22"/>
          <w:szCs w:val="22"/>
          <w:lang w:eastAsia="en-GB"/>
        </w:rPr>
        <w:t>MIMO_Ph5</w:t>
      </w:r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950DE21" w14:textId="62C66763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r w:rsidR="00A51F83">
        <w:rPr>
          <w:rFonts w:ascii="Arial" w:eastAsia="Malgun Gothic" w:hAnsi="Arial" w:cs="Arial"/>
          <w:b/>
          <w:sz w:val="22"/>
          <w:szCs w:val="22"/>
          <w:lang w:eastAsia="en-GB"/>
        </w:rPr>
        <w:t>Google, [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RAN</w:t>
      </w:r>
      <w:r w:rsidR="00A369E6">
        <w:rPr>
          <w:rFonts w:ascii="Arial" w:eastAsia="Malgun Gothic" w:hAnsi="Arial" w:cs="Arial"/>
          <w:b/>
          <w:sz w:val="22"/>
          <w:szCs w:val="22"/>
          <w:lang w:eastAsia="en-GB"/>
        </w:rPr>
        <w:t>1</w:t>
      </w:r>
      <w:r w:rsidR="00A51F83">
        <w:rPr>
          <w:rFonts w:ascii="Arial" w:eastAsia="Malgun Gothic" w:hAnsi="Arial" w:cs="Arial"/>
          <w:b/>
          <w:sz w:val="22"/>
          <w:szCs w:val="22"/>
          <w:lang w:eastAsia="en-GB"/>
        </w:rPr>
        <w:t>]</w:t>
      </w:r>
    </w:p>
    <w:p w14:paraId="1E6659A1" w14:textId="00B5E4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</w:t>
      </w:r>
      <w:r w:rsidR="00A369E6">
        <w:rPr>
          <w:rFonts w:ascii="Arial" w:eastAsia="Malgun Gothic" w:hAnsi="Arial" w:cs="Arial"/>
          <w:b/>
          <w:bCs/>
          <w:sz w:val="22"/>
          <w:szCs w:val="22"/>
          <w:lang w:eastAsia="en-GB"/>
        </w:rPr>
        <w:t>4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7B7CDD84" w14:textId="77777777" w:rsidR="00A369E6" w:rsidRDefault="00EB47C4" w:rsidP="00A369E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</w:pPr>
      <w:r w:rsidRPr="00C716D6">
        <w:rPr>
          <w:rFonts w:ascii="Arial" w:eastAsia="Malgun Gothic" w:hAnsi="Arial" w:cs="Arial"/>
          <w:b/>
          <w:sz w:val="22"/>
          <w:szCs w:val="22"/>
          <w:lang w:val="fr-FR" w:eastAsia="en-GB"/>
        </w:rPr>
        <w:t>Contact person:</w:t>
      </w:r>
      <w:r w:rsidRPr="00C716D6"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  <w:tab/>
      </w:r>
      <w:r w:rsidR="00A369E6"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  <w:t xml:space="preserve">Yushu Zhang </w:t>
      </w:r>
    </w:p>
    <w:p w14:paraId="5153CC97" w14:textId="7436F5B4" w:rsidR="00EB47C4" w:rsidRPr="00A369E6" w:rsidRDefault="00A369E6" w:rsidP="00A369E6">
      <w:pPr>
        <w:overflowPunct w:val="0"/>
        <w:autoSpaceDE w:val="0"/>
        <w:autoSpaceDN w:val="0"/>
        <w:adjustRightInd w:val="0"/>
        <w:spacing w:after="60" w:line="240" w:lineRule="auto"/>
        <w:ind w:left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</w:pPr>
      <w:r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  <w:t xml:space="preserve">yushuzhang@google.com </w:t>
      </w:r>
    </w:p>
    <w:p w14:paraId="16DC9B7E" w14:textId="77777777" w:rsidR="00EB47C4" w:rsidRPr="00996FC2" w:rsidRDefault="00EB47C4" w:rsidP="00996FC2">
      <w:pPr>
        <w:pStyle w:val="Heading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1</w:t>
      </w:r>
      <w:r w:rsidRPr="00996FC2">
        <w:rPr>
          <w:rFonts w:eastAsia="Malgun Gothic"/>
          <w:lang w:val="en-GB" w:eastAsia="en-GB"/>
        </w:rPr>
        <w:tab/>
        <w:t>Overall description</w:t>
      </w:r>
    </w:p>
    <w:p w14:paraId="00FDDEC5" w14:textId="640895F3" w:rsidR="00A369E6" w:rsidRPr="00A369E6" w:rsidRDefault="00A369E6" w:rsidP="00A369E6">
      <w:pPr>
        <w:rPr>
          <w:lang w:eastAsia="zh-CN"/>
        </w:rPr>
      </w:pPr>
      <w:r w:rsidRPr="00A369E6">
        <w:rPr>
          <w:lang w:eastAsia="zh-CN"/>
        </w:rPr>
        <w:t>RAN1 would like to thank RAN</w:t>
      </w:r>
      <w:r>
        <w:rPr>
          <w:lang w:eastAsia="zh-CN"/>
        </w:rPr>
        <w:t>4</w:t>
      </w:r>
      <w:r w:rsidRPr="00A369E6">
        <w:rPr>
          <w:lang w:eastAsia="zh-CN"/>
        </w:rPr>
        <w:t xml:space="preserve"> for the questions on UE RF issues for Rel-19 MIMO enhancement and would like to provide the following answers to the questions. </w:t>
      </w:r>
    </w:p>
    <w:p w14:paraId="036F9913" w14:textId="79BD4CD8" w:rsidR="009B1B3E" w:rsidRPr="009B1B3E" w:rsidRDefault="009B1B3E" w:rsidP="001910A8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AN4 is </w:t>
      </w:r>
      <w:r w:rsidR="001910A8">
        <w:rPr>
          <w:lang w:eastAsia="zh-CN"/>
        </w:rPr>
        <w:t>discussing</w:t>
      </w:r>
      <w:r>
        <w:rPr>
          <w:lang w:eastAsia="zh-CN"/>
        </w:rPr>
        <w:t xml:space="preserve"> the ‘asymmetric</w:t>
      </w:r>
      <w:r w:rsidR="0098696C">
        <w:rPr>
          <w:lang w:eastAsia="zh-CN"/>
        </w:rPr>
        <w:t xml:space="preserve"> DL sTRP/UL mTRP deployment scenario</w:t>
      </w:r>
      <w:r>
        <w:rPr>
          <w:lang w:eastAsia="zh-CN"/>
        </w:rPr>
        <w:t xml:space="preserve">’ objective of the WI </w:t>
      </w:r>
      <w:r w:rsidR="001910A8">
        <w:rPr>
          <w:lang w:eastAsia="zh-CN"/>
        </w:rPr>
        <w:t xml:space="preserve">for </w:t>
      </w:r>
      <w:r>
        <w:rPr>
          <w:lang w:eastAsia="zh-CN"/>
        </w:rPr>
        <w:t xml:space="preserve">FR2 deployments. </w:t>
      </w:r>
      <w:r w:rsidR="006B68C0">
        <w:rPr>
          <w:lang w:eastAsia="zh-CN"/>
        </w:rPr>
        <w:t>In o</w:t>
      </w:r>
      <w:r w:rsidR="008923E5">
        <w:rPr>
          <w:lang w:eastAsia="zh-CN"/>
        </w:rPr>
        <w:t xml:space="preserve">ne proposed </w:t>
      </w:r>
      <w:r w:rsidR="006B68C0">
        <w:rPr>
          <w:lang w:eastAsia="zh-CN"/>
        </w:rPr>
        <w:t>scenario, the</w:t>
      </w:r>
      <w:r w:rsidR="001910A8">
        <w:rPr>
          <w:lang w:eastAsia="zh-CN"/>
        </w:rPr>
        <w:t xml:space="preserve"> UL TRP(s) have </w:t>
      </w:r>
      <w:r w:rsidR="00FA57BE">
        <w:rPr>
          <w:lang w:eastAsia="zh-CN"/>
        </w:rPr>
        <w:t xml:space="preserve">full </w:t>
      </w:r>
      <w:r w:rsidR="001910A8">
        <w:rPr>
          <w:lang w:eastAsia="zh-CN"/>
        </w:rPr>
        <w:t>UL reception functionality</w:t>
      </w:r>
      <w:r w:rsidR="006B68C0">
        <w:rPr>
          <w:lang w:eastAsia="zh-CN"/>
        </w:rPr>
        <w:t xml:space="preserve"> but downlink functionality limited to SSB transmission</w:t>
      </w:r>
      <w:r w:rsidR="001910A8">
        <w:rPr>
          <w:lang w:eastAsia="zh-CN"/>
        </w:rPr>
        <w:t>.</w:t>
      </w:r>
    </w:p>
    <w:p w14:paraId="1EFEE290" w14:textId="74EAE2A0" w:rsidR="0055738B" w:rsidRDefault="005019B0" w:rsidP="00491E54">
      <w:pPr>
        <w:rPr>
          <w:lang w:eastAsia="zh-CN"/>
        </w:rPr>
      </w:pPr>
      <w:r w:rsidRPr="00A748FE">
        <w:rPr>
          <w:b/>
          <w:lang w:eastAsia="zh-CN"/>
        </w:rPr>
        <w:t xml:space="preserve">Question </w:t>
      </w:r>
      <w:r w:rsidR="009B1B3E">
        <w:rPr>
          <w:b/>
          <w:lang w:eastAsia="zh-CN"/>
        </w:rPr>
        <w:t>1</w:t>
      </w:r>
      <w:r w:rsidRPr="00A748FE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9B1B3E">
        <w:rPr>
          <w:lang w:eastAsia="zh-CN"/>
        </w:rPr>
        <w:t xml:space="preserve"> </w:t>
      </w:r>
      <w:r w:rsidR="00846C74">
        <w:rPr>
          <w:lang w:eastAsia="zh-CN"/>
        </w:rPr>
        <w:t xml:space="preserve">RAN4 </w:t>
      </w:r>
      <w:r w:rsidR="009B1B3E">
        <w:rPr>
          <w:lang w:eastAsia="zh-CN"/>
        </w:rPr>
        <w:t xml:space="preserve">would like to inquire if </w:t>
      </w:r>
      <w:r w:rsidR="001910A8">
        <w:rPr>
          <w:lang w:eastAsia="zh-CN"/>
        </w:rPr>
        <w:t>the UL TRP(s) can transmit</w:t>
      </w:r>
      <w:r w:rsidR="001910A8" w:rsidRPr="0064653A">
        <w:rPr>
          <w:lang w:eastAsia="zh-CN"/>
        </w:rPr>
        <w:t xml:space="preserve"> SSB</w:t>
      </w:r>
      <w:r w:rsidR="003C44E5">
        <w:rPr>
          <w:lang w:eastAsia="zh-CN"/>
        </w:rPr>
        <w:t>s</w:t>
      </w:r>
      <w:r w:rsidR="001910A8">
        <w:rPr>
          <w:lang w:eastAsia="zh-CN"/>
        </w:rPr>
        <w:t xml:space="preserve"> </w:t>
      </w:r>
      <w:r w:rsidR="00623026">
        <w:rPr>
          <w:lang w:eastAsia="zh-CN"/>
        </w:rPr>
        <w:t>per</w:t>
      </w:r>
      <w:r w:rsidR="009B1B3E">
        <w:rPr>
          <w:lang w:eastAsia="zh-CN"/>
        </w:rPr>
        <w:t xml:space="preserve"> the scope of the WID.</w:t>
      </w:r>
    </w:p>
    <w:p w14:paraId="617C94C6" w14:textId="3F8B68C7" w:rsidR="00A369E6" w:rsidRPr="00A369E6" w:rsidRDefault="00A369E6" w:rsidP="00491E54">
      <w:pPr>
        <w:rPr>
          <w:b/>
          <w:bCs/>
          <w:lang w:eastAsia="zh-CN"/>
        </w:rPr>
      </w:pPr>
      <w:r w:rsidRPr="00A369E6">
        <w:rPr>
          <w:b/>
          <w:bCs/>
          <w:lang w:eastAsia="zh-CN"/>
        </w:rPr>
        <w:t>Answer 1: It is up to the network whether to transmit SSBs from UL TRP(s) or not. Where to transmit the SSB is transparent to UE.</w:t>
      </w:r>
    </w:p>
    <w:p w14:paraId="5F86559B" w14:textId="57D9D64D" w:rsidR="009B1B3E" w:rsidRDefault="00BC0022" w:rsidP="00491E54">
      <w:pPr>
        <w:rPr>
          <w:rFonts w:eastAsia="Times New Roman"/>
          <w:szCs w:val="24"/>
          <w:lang w:val="en-US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AN4 noticed that </w:t>
      </w:r>
      <w:r>
        <w:rPr>
          <w:rFonts w:eastAsia="Times New Roman"/>
          <w:szCs w:val="24"/>
          <w:lang w:val="en-US"/>
        </w:rPr>
        <w:t>UL full power transmission mode 0</w:t>
      </w:r>
      <w:r w:rsidR="00A32325">
        <w:rPr>
          <w:rFonts w:eastAsia="Times New Roman"/>
          <w:szCs w:val="24"/>
          <w:lang w:val="en-US"/>
        </w:rPr>
        <w:t xml:space="preserve"> and legacy Rel-15 power scaling</w:t>
      </w:r>
      <w:r>
        <w:rPr>
          <w:rFonts w:eastAsia="Times New Roman"/>
          <w:szCs w:val="24"/>
          <w:lang w:val="en-US"/>
        </w:rPr>
        <w:t xml:space="preserve"> is supported</w:t>
      </w:r>
      <w:r>
        <w:rPr>
          <w:lang w:val="en-US" w:eastAsia="zh-CN"/>
        </w:rPr>
        <w:t xml:space="preserve"> in the WID</w:t>
      </w:r>
      <w:r w:rsidR="00564B12">
        <w:rPr>
          <w:lang w:val="en-US" w:eastAsia="zh-CN"/>
        </w:rPr>
        <w:t xml:space="preserve"> for 3Tx. </w:t>
      </w:r>
      <w:r>
        <w:rPr>
          <w:lang w:val="en-US" w:eastAsia="zh-CN"/>
        </w:rPr>
        <w:t xml:space="preserve">RAN4 would like to check </w:t>
      </w:r>
      <w:r w:rsidR="00564B12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RAN1 whether </w:t>
      </w:r>
      <w:r w:rsidR="00564B12">
        <w:rPr>
          <w:lang w:val="en-US" w:eastAsia="zh-CN"/>
        </w:rPr>
        <w:t xml:space="preserve">3Tx </w:t>
      </w:r>
      <w:r>
        <w:rPr>
          <w:lang w:val="en-US" w:eastAsia="zh-CN"/>
        </w:rPr>
        <w:t xml:space="preserve">UE can support </w:t>
      </w:r>
      <w:r>
        <w:rPr>
          <w:rFonts w:eastAsia="Times New Roman"/>
          <w:szCs w:val="24"/>
          <w:lang w:val="en-US"/>
        </w:rPr>
        <w:t xml:space="preserve">UL full power transmission mode 0 with 2Layer </w:t>
      </w:r>
      <w:r w:rsidR="00910F5B">
        <w:rPr>
          <w:rFonts w:eastAsia="Times New Roman"/>
          <w:szCs w:val="24"/>
          <w:lang w:val="en-US"/>
        </w:rPr>
        <w:t xml:space="preserve">3-port </w:t>
      </w:r>
      <w:r>
        <w:rPr>
          <w:rFonts w:eastAsia="Times New Roman"/>
          <w:szCs w:val="24"/>
          <w:lang w:val="en-US"/>
        </w:rPr>
        <w:t xml:space="preserve">codebooks as below </w:t>
      </w:r>
      <w:r w:rsidR="00564B12">
        <w:rPr>
          <w:rFonts w:eastAsia="Times New Roman"/>
          <w:szCs w:val="24"/>
          <w:lang w:val="en-US"/>
        </w:rPr>
        <w:t xml:space="preserve">for example </w:t>
      </w:r>
      <w:r>
        <w:rPr>
          <w:rFonts w:eastAsia="Times New Roman"/>
          <w:szCs w:val="24"/>
          <w:lang w:val="en-US"/>
        </w:rPr>
        <w:t xml:space="preserve">but not with 1Layer </w:t>
      </w:r>
      <w:r w:rsidR="00910F5B">
        <w:rPr>
          <w:rFonts w:eastAsia="Times New Roman"/>
          <w:szCs w:val="24"/>
          <w:lang w:val="en-US"/>
        </w:rPr>
        <w:t xml:space="preserve">3-port </w:t>
      </w:r>
      <w:r>
        <w:rPr>
          <w:rFonts w:eastAsia="Times New Roman"/>
          <w:szCs w:val="24"/>
          <w:lang w:val="en-US"/>
        </w:rPr>
        <w:t>codebooks.</w:t>
      </w:r>
    </w:p>
    <w:p w14:paraId="1C690B7F" w14:textId="498EA1E5" w:rsidR="00564B12" w:rsidRPr="00FC3DF0" w:rsidRDefault="00000000" w:rsidP="00564B12">
      <w:pPr>
        <w:contextualSpacing/>
        <w:jc w:val="center"/>
        <w:rPr>
          <w:rFonts w:ascii="Times" w:eastAsia="Batang" w:hAnsi="Times" w:cs="Times"/>
        </w:rPr>
      </w:pP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="00564B12" w:rsidRPr="00FC3DF0">
        <w:rPr>
          <w:rFonts w:ascii="Times" w:eastAsia="Batang" w:hAnsi="Times" w:cs="Times"/>
        </w:rPr>
        <w:t xml:space="preserve">, </w:t>
      </w:r>
      <m:oMath>
        <m:r>
          <m:rPr>
            <m:sty m:val="p"/>
          </m:rPr>
          <w:rPr>
            <w:rFonts w:ascii="Cambria Math" w:eastAsia="Batang" w:hAnsi="Cambria Math" w:cs="Times"/>
          </w:rPr>
          <m:t xml:space="preserve"> </m:t>
        </m:r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564B12" w:rsidRPr="00FC3DF0">
        <w:rPr>
          <w:rFonts w:ascii="Times" w:eastAsia="Batang" w:hAnsi="Times" w:cs="Times"/>
        </w:rPr>
        <w:t>,</w:t>
      </w:r>
      <w:r w:rsidR="00564B12" w:rsidRPr="00FC3DF0">
        <w:rPr>
          <w:rFonts w:ascii="Times" w:eastAsia="Batang" w:hAnsi="Times" w:cs="Times"/>
          <w:kern w:val="2"/>
        </w:rPr>
        <w:t xml:space="preserve"> </w:t>
      </w:r>
      <m:oMath>
        <m:r>
          <m:rPr>
            <m:sty m:val="p"/>
          </m:rPr>
          <w:rPr>
            <w:rFonts w:ascii="Cambria Math" w:eastAsia="Batang" w:hAnsi="Cambria Math" w:cs="Times"/>
            <w:kern w:val="2"/>
          </w:rPr>
          <m:t xml:space="preserve"> </m:t>
        </m:r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="00564B12" w:rsidRPr="00FC3DF0">
        <w:rPr>
          <w:rFonts w:ascii="Times" w:eastAsia="Batang" w:hAnsi="Times" w:cs="Time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564B12">
        <w:rPr>
          <w:rFonts w:ascii="Times" w:eastAsia="Batang" w:hAnsi="Times" w:cs="Times"/>
        </w:rPr>
        <w:t>.</w:t>
      </w:r>
    </w:p>
    <w:p w14:paraId="51AA50BE" w14:textId="08923404" w:rsidR="00564B12" w:rsidRDefault="00564B12" w:rsidP="00491E54">
      <w:pPr>
        <w:rPr>
          <w:lang w:val="en-US" w:eastAsia="zh-CN"/>
        </w:rPr>
      </w:pPr>
    </w:p>
    <w:p w14:paraId="5ECF580F" w14:textId="00D7A2F9" w:rsidR="00D6459E" w:rsidRDefault="00D6459E" w:rsidP="00491E54">
      <w:pPr>
        <w:rPr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 xml:space="preserve">uestion 2: </w:t>
      </w:r>
      <w:r w:rsidRPr="000C1CEC">
        <w:rPr>
          <w:lang w:eastAsia="zh-CN"/>
        </w:rPr>
        <w:t>RAN4 would like to check with RAN1 whether a 3Tx UE supporting UL full power transmission mode 0 needs to achieve the same maximum output power with both 1Layer and 2Layers</w:t>
      </w:r>
      <w:r w:rsidR="000C1CEC">
        <w:rPr>
          <w:lang w:eastAsia="zh-CN"/>
        </w:rPr>
        <w:t>.</w:t>
      </w:r>
      <w:r w:rsidRPr="000C1CEC">
        <w:rPr>
          <w:lang w:eastAsia="zh-CN"/>
        </w:rPr>
        <w:t xml:space="preserve">  </w:t>
      </w:r>
    </w:p>
    <w:p w14:paraId="34ED09D4" w14:textId="353B261A" w:rsidR="00A369E6" w:rsidRPr="00A369E6" w:rsidRDefault="00A369E6" w:rsidP="00491E54">
      <w:pPr>
        <w:rPr>
          <w:b/>
          <w:bCs/>
          <w:lang w:eastAsia="zh-CN"/>
        </w:rPr>
      </w:pPr>
      <w:r w:rsidRPr="00A369E6">
        <w:rPr>
          <w:b/>
          <w:bCs/>
          <w:lang w:eastAsia="zh-CN"/>
        </w:rPr>
        <w:t>Answer 2: Yes, it does.</w:t>
      </w:r>
    </w:p>
    <w:p w14:paraId="6BE24276" w14:textId="0C924E44" w:rsidR="00EF7F28" w:rsidRDefault="00EF7F28" w:rsidP="00491E54">
      <w:pPr>
        <w:rPr>
          <w:lang w:eastAsia="zh-CN"/>
        </w:rPr>
      </w:pPr>
      <w:r w:rsidRPr="00A748FE">
        <w:rPr>
          <w:b/>
          <w:lang w:eastAsia="zh-CN"/>
        </w:rPr>
        <w:t xml:space="preserve">Question </w:t>
      </w:r>
      <w:r w:rsidR="00D6459E">
        <w:rPr>
          <w:b/>
          <w:lang w:eastAsia="zh-CN"/>
        </w:rPr>
        <w:t>3</w:t>
      </w:r>
      <w:r w:rsidRPr="00A748FE">
        <w:rPr>
          <w:b/>
          <w:lang w:eastAsia="zh-CN"/>
        </w:rPr>
        <w:t>:</w:t>
      </w:r>
      <w:r>
        <w:rPr>
          <w:lang w:eastAsia="zh-CN"/>
        </w:rPr>
        <w:t xml:space="preserve">  RAN4 would like to </w:t>
      </w:r>
      <w:r w:rsidRPr="00EF7F28">
        <w:rPr>
          <w:lang w:eastAsia="zh-CN"/>
        </w:rPr>
        <w:t xml:space="preserve">check with RAN1 whether 3Tx UE can support UL full power transmission mode 0 with 2Layer </w:t>
      </w:r>
      <w:r w:rsidR="00EA18CA">
        <w:rPr>
          <w:lang w:eastAsia="zh-CN"/>
        </w:rPr>
        <w:t xml:space="preserve">3-port </w:t>
      </w:r>
      <w:r w:rsidRPr="00EF7F28">
        <w:rPr>
          <w:lang w:eastAsia="zh-CN"/>
        </w:rPr>
        <w:t xml:space="preserve">codebooks but not </w:t>
      </w:r>
      <w:r w:rsidR="00D6459E">
        <w:rPr>
          <w:lang w:eastAsia="zh-CN"/>
        </w:rPr>
        <w:t>support</w:t>
      </w:r>
      <w:r w:rsidRPr="00EF7F28">
        <w:rPr>
          <w:lang w:eastAsia="zh-CN"/>
        </w:rPr>
        <w:t xml:space="preserve"> 1Layer </w:t>
      </w:r>
      <w:r w:rsidR="00EA18CA">
        <w:rPr>
          <w:lang w:eastAsia="zh-CN"/>
        </w:rPr>
        <w:t xml:space="preserve">3-port </w:t>
      </w:r>
      <w:r w:rsidRPr="00EF7F28">
        <w:rPr>
          <w:lang w:eastAsia="zh-CN"/>
        </w:rPr>
        <w:t>codebooks.</w:t>
      </w:r>
    </w:p>
    <w:p w14:paraId="3B738D4C" w14:textId="2871B1E6" w:rsidR="00A369E6" w:rsidRPr="00A369E6" w:rsidRDefault="00A369E6" w:rsidP="00491E54">
      <w:pPr>
        <w:rPr>
          <w:b/>
          <w:bCs/>
          <w:lang w:eastAsia="zh-CN"/>
        </w:rPr>
      </w:pPr>
      <w:r w:rsidRPr="00A369E6">
        <w:rPr>
          <w:b/>
          <w:bCs/>
          <w:lang w:eastAsia="zh-CN"/>
        </w:rPr>
        <w:t>Answer 3: No, it cannot.</w:t>
      </w:r>
    </w:p>
    <w:p w14:paraId="4901085D" w14:textId="2A06B80B" w:rsidR="00D6459E" w:rsidRPr="00BC0022" w:rsidRDefault="00D6459E" w:rsidP="00491E54">
      <w:pPr>
        <w:rPr>
          <w:lang w:val="en-US" w:eastAsia="zh-CN"/>
        </w:rPr>
      </w:pPr>
    </w:p>
    <w:p w14:paraId="224F4883" w14:textId="77777777" w:rsidR="00EB47C4" w:rsidRDefault="00EB47C4" w:rsidP="00996FC2">
      <w:pPr>
        <w:pStyle w:val="Heading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2</w:t>
      </w:r>
      <w:r w:rsidRPr="00996FC2">
        <w:rPr>
          <w:rFonts w:eastAsia="Malgun Gothic"/>
          <w:lang w:val="en-GB" w:eastAsia="en-GB"/>
        </w:rPr>
        <w:tab/>
        <w:t>Actions</w:t>
      </w:r>
    </w:p>
    <w:p w14:paraId="7AA41C5C" w14:textId="77777777" w:rsidR="00AA49DB" w:rsidRPr="00AA49DB" w:rsidRDefault="00AA49DB" w:rsidP="00AA49DB">
      <w:pPr>
        <w:rPr>
          <w:lang w:eastAsia="en-GB"/>
        </w:rPr>
      </w:pPr>
    </w:p>
    <w:p w14:paraId="569D9D5C" w14:textId="3D6F267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lang w:eastAsia="en-GB"/>
        </w:rPr>
      </w:pPr>
      <w:r w:rsidRPr="00EB47C4">
        <w:rPr>
          <w:rFonts w:ascii="Arial" w:eastAsia="Malgun Gothic" w:hAnsi="Arial" w:cs="Arial"/>
          <w:b/>
          <w:lang w:eastAsia="en-GB"/>
        </w:rPr>
        <w:lastRenderedPageBreak/>
        <w:t>To RAN</w:t>
      </w:r>
      <w:r w:rsidR="00A369E6">
        <w:rPr>
          <w:rFonts w:ascii="Arial" w:eastAsia="Malgun Gothic" w:hAnsi="Arial" w:cs="Arial"/>
          <w:b/>
          <w:lang w:eastAsia="en-GB"/>
        </w:rPr>
        <w:t>4</w:t>
      </w:r>
    </w:p>
    <w:p w14:paraId="77AAAF1B" w14:textId="6297DE7A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Malgun Gothic" w:hAnsi="Arial" w:cs="Arial"/>
          <w:lang w:eastAsia="en-GB"/>
        </w:rPr>
      </w:pPr>
      <w:r w:rsidRPr="00EB47C4">
        <w:rPr>
          <w:rFonts w:ascii="Arial" w:eastAsia="Malgun Gothic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Malgun Gothic" w:hAnsi="Arial" w:cs="Arial"/>
          <w:b/>
          <w:color w:val="000000"/>
          <w:lang w:eastAsia="en-GB"/>
        </w:rPr>
        <w:tab/>
      </w:r>
      <w:r w:rsidR="00D80193" w:rsidRPr="00D80193">
        <w:rPr>
          <w:rFonts w:eastAsia="Malgun Gothic"/>
          <w:color w:val="000000"/>
          <w:lang w:eastAsia="en-GB"/>
        </w:rPr>
        <w:t>RAN</w:t>
      </w:r>
      <w:r w:rsidR="00A369E6">
        <w:rPr>
          <w:rFonts w:eastAsia="Malgun Gothic"/>
          <w:color w:val="000000"/>
          <w:lang w:eastAsia="en-GB"/>
        </w:rPr>
        <w:t>1</w:t>
      </w:r>
      <w:r w:rsidR="00D80193" w:rsidRPr="00D80193">
        <w:rPr>
          <w:rFonts w:eastAsia="Malgun Gothic"/>
          <w:color w:val="000000"/>
          <w:lang w:eastAsia="en-GB"/>
        </w:rPr>
        <w:t xml:space="preserve"> respectfully asks RAN</w:t>
      </w:r>
      <w:r w:rsidR="00A369E6">
        <w:rPr>
          <w:rFonts w:eastAsia="Malgun Gothic"/>
          <w:color w:val="000000"/>
          <w:lang w:eastAsia="en-GB"/>
        </w:rPr>
        <w:t>4</w:t>
      </w:r>
      <w:r w:rsidR="00D80193" w:rsidRPr="00D80193">
        <w:rPr>
          <w:rFonts w:eastAsia="Malgun Gothic"/>
          <w:color w:val="000000"/>
          <w:lang w:eastAsia="en-GB"/>
        </w:rPr>
        <w:t xml:space="preserve"> to </w:t>
      </w:r>
      <w:r w:rsidR="00A369E6">
        <w:rPr>
          <w:rFonts w:eastAsia="Malgun Gothic"/>
          <w:color w:val="000000"/>
          <w:lang w:eastAsia="en-GB"/>
        </w:rPr>
        <w:t>take into the information above for further work</w:t>
      </w:r>
      <w:r w:rsidRPr="00EB47C4">
        <w:rPr>
          <w:rFonts w:eastAsia="Malgun Gothic"/>
          <w:color w:val="000000"/>
          <w:lang w:eastAsia="en-GB"/>
        </w:rPr>
        <w:t>.</w:t>
      </w:r>
    </w:p>
    <w:p w14:paraId="6A0C9318" w14:textId="08AD7C0E" w:rsidR="00EB47C4" w:rsidRDefault="00EB47C4" w:rsidP="00996FC2">
      <w:pPr>
        <w:pStyle w:val="Heading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3</w:t>
      </w:r>
      <w:r w:rsidRPr="00996FC2">
        <w:rPr>
          <w:rFonts w:eastAsia="Malgun Gothic"/>
          <w:lang w:val="en-GB" w:eastAsia="en-GB"/>
        </w:rPr>
        <w:tab/>
        <w:t xml:space="preserve">Dates of next TSG RAN WG </w:t>
      </w:r>
      <w:r w:rsidR="007C73C1">
        <w:rPr>
          <w:rFonts w:eastAsia="Malgun Gothic"/>
          <w:lang w:val="en-GB" w:eastAsia="en-GB"/>
        </w:rPr>
        <w:t>1</w:t>
      </w:r>
      <w:r w:rsidRPr="00996FC2">
        <w:rPr>
          <w:rFonts w:eastAsia="Malgun Gothic"/>
          <w:lang w:val="en-GB" w:eastAsia="en-GB"/>
        </w:rPr>
        <w:t xml:space="preserve"> meetings</w:t>
      </w:r>
    </w:p>
    <w:p w14:paraId="3F7FCFD8" w14:textId="77777777" w:rsidR="00AA49DB" w:rsidRPr="00AA49DB" w:rsidRDefault="00AA49DB" w:rsidP="00AA49DB">
      <w:pPr>
        <w:rPr>
          <w:lang w:eastAsia="en-GB"/>
        </w:rPr>
      </w:pPr>
    </w:p>
    <w:p w14:paraId="31ECC926" w14:textId="5A4552F4" w:rsidR="002306AA" w:rsidRPr="0055738B" w:rsidRDefault="00977518" w:rsidP="00914CD1">
      <w:pPr>
        <w:pStyle w:val="List2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  <w:r w:rsidRPr="00EB47C4">
        <w:rPr>
          <w:rFonts w:eastAsia="Malgun Gothic"/>
          <w:lang w:eastAsia="en-GB"/>
        </w:rPr>
        <w:t>3GPP RAN</w:t>
      </w:r>
      <w:r w:rsidR="00A369E6">
        <w:rPr>
          <w:rFonts w:eastAsia="Malgun Gothic"/>
          <w:lang w:eastAsia="en-GB"/>
        </w:rPr>
        <w:t>1</w:t>
      </w:r>
      <w:r w:rsidRPr="00EB47C4">
        <w:rPr>
          <w:rFonts w:eastAsia="Malgun Gothic"/>
          <w:lang w:eastAsia="en-GB"/>
        </w:rPr>
        <w:t>#1</w:t>
      </w:r>
      <w:r w:rsidR="00A369E6">
        <w:rPr>
          <w:rFonts w:eastAsia="Malgun Gothic"/>
          <w:lang w:eastAsia="en-GB"/>
        </w:rPr>
        <w:t>20</w:t>
      </w:r>
      <w:r>
        <w:rPr>
          <w:rFonts w:eastAsia="Malgun Gothic"/>
          <w:lang w:eastAsia="en-GB"/>
        </w:rPr>
        <w:t xml:space="preserve">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17 </w:t>
      </w:r>
      <w:r w:rsidRPr="00EB47C4">
        <w:rPr>
          <w:rFonts w:eastAsia="Malgun Gothic"/>
          <w:lang w:eastAsia="en-GB"/>
        </w:rPr>
        <w:t xml:space="preserve">– </w:t>
      </w:r>
      <w:r>
        <w:rPr>
          <w:rFonts w:eastAsia="Malgun Gothic"/>
          <w:lang w:eastAsia="en-GB"/>
        </w:rPr>
        <w:t>21 February</w:t>
      </w:r>
      <w:r w:rsidRPr="00EB47C4">
        <w:rPr>
          <w:rFonts w:eastAsia="Malgun Gothic"/>
          <w:lang w:eastAsia="en-GB"/>
        </w:rPr>
        <w:t xml:space="preserve"> 202</w:t>
      </w:r>
      <w:r>
        <w:rPr>
          <w:rFonts w:eastAsia="Malgun Gothic"/>
          <w:lang w:eastAsia="en-GB"/>
        </w:rPr>
        <w:t>5                            Athens, Greece</w:t>
      </w:r>
    </w:p>
    <w:sectPr w:rsidR="002306AA" w:rsidRPr="0055738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D96D6" w14:textId="77777777" w:rsidR="00044E87" w:rsidRDefault="00044E87" w:rsidP="00FC2656">
      <w:pPr>
        <w:spacing w:after="0" w:line="240" w:lineRule="auto"/>
      </w:pPr>
      <w:r>
        <w:separator/>
      </w:r>
    </w:p>
  </w:endnote>
  <w:endnote w:type="continuationSeparator" w:id="0">
    <w:p w14:paraId="1C3E47A5" w14:textId="77777777" w:rsidR="00044E87" w:rsidRDefault="00044E87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FA2AC" w14:textId="77777777" w:rsidR="00044E87" w:rsidRDefault="00044E87" w:rsidP="00FC2656">
      <w:pPr>
        <w:spacing w:after="0" w:line="240" w:lineRule="auto"/>
      </w:pPr>
      <w:r>
        <w:separator/>
      </w:r>
    </w:p>
  </w:footnote>
  <w:footnote w:type="continuationSeparator" w:id="0">
    <w:p w14:paraId="39AEE9DE" w14:textId="77777777" w:rsidR="00044E87" w:rsidRDefault="00044E87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AF6EFF"/>
    <w:multiLevelType w:val="hybridMultilevel"/>
    <w:tmpl w:val="13FC13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BD5557"/>
    <w:multiLevelType w:val="hybridMultilevel"/>
    <w:tmpl w:val="5C1AEB78"/>
    <w:lvl w:ilvl="0" w:tplc="8BC0C9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ECE374A"/>
    <w:multiLevelType w:val="hybridMultilevel"/>
    <w:tmpl w:val="DA325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13651322">
    <w:abstractNumId w:val="10"/>
  </w:num>
  <w:num w:numId="2" w16cid:durableId="2069985710">
    <w:abstractNumId w:val="16"/>
  </w:num>
  <w:num w:numId="3" w16cid:durableId="221984278">
    <w:abstractNumId w:val="11"/>
  </w:num>
  <w:num w:numId="4" w16cid:durableId="2097287296">
    <w:abstractNumId w:val="8"/>
  </w:num>
  <w:num w:numId="5" w16cid:durableId="105738149">
    <w:abstractNumId w:val="15"/>
  </w:num>
  <w:num w:numId="6" w16cid:durableId="261648251">
    <w:abstractNumId w:val="4"/>
  </w:num>
  <w:num w:numId="7" w16cid:durableId="1256981452">
    <w:abstractNumId w:val="1"/>
  </w:num>
  <w:num w:numId="8" w16cid:durableId="376781703">
    <w:abstractNumId w:val="7"/>
  </w:num>
  <w:num w:numId="9" w16cid:durableId="185219230">
    <w:abstractNumId w:val="24"/>
  </w:num>
  <w:num w:numId="10" w16cid:durableId="1629313852">
    <w:abstractNumId w:val="23"/>
  </w:num>
  <w:num w:numId="11" w16cid:durableId="493687306">
    <w:abstractNumId w:val="14"/>
  </w:num>
  <w:num w:numId="12" w16cid:durableId="14618824">
    <w:abstractNumId w:val="3"/>
  </w:num>
  <w:num w:numId="13" w16cid:durableId="585847415">
    <w:abstractNumId w:val="13"/>
  </w:num>
  <w:num w:numId="14" w16cid:durableId="1001274804">
    <w:abstractNumId w:val="20"/>
  </w:num>
  <w:num w:numId="15" w16cid:durableId="1787966158">
    <w:abstractNumId w:val="19"/>
  </w:num>
  <w:num w:numId="16" w16cid:durableId="631787414">
    <w:abstractNumId w:val="5"/>
  </w:num>
  <w:num w:numId="17" w16cid:durableId="961763685">
    <w:abstractNumId w:val="0"/>
  </w:num>
  <w:num w:numId="18" w16cid:durableId="808858137">
    <w:abstractNumId w:val="25"/>
  </w:num>
  <w:num w:numId="19" w16cid:durableId="85658709">
    <w:abstractNumId w:val="12"/>
  </w:num>
  <w:num w:numId="20" w16cid:durableId="1647583041">
    <w:abstractNumId w:val="2"/>
  </w:num>
  <w:num w:numId="21" w16cid:durableId="1731733331">
    <w:abstractNumId w:val="17"/>
  </w:num>
  <w:num w:numId="22" w16cid:durableId="132910613">
    <w:abstractNumId w:val="22"/>
  </w:num>
  <w:num w:numId="23" w16cid:durableId="778523447">
    <w:abstractNumId w:val="6"/>
  </w:num>
  <w:num w:numId="24" w16cid:durableId="79957751">
    <w:abstractNumId w:val="21"/>
  </w:num>
  <w:num w:numId="25" w16cid:durableId="1850635245">
    <w:abstractNumId w:val="9"/>
  </w:num>
  <w:num w:numId="26" w16cid:durableId="18346844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392"/>
    <w:rsid w:val="0000390D"/>
    <w:rsid w:val="00004165"/>
    <w:rsid w:val="0000707D"/>
    <w:rsid w:val="00014BD4"/>
    <w:rsid w:val="00020C56"/>
    <w:rsid w:val="00022AEB"/>
    <w:rsid w:val="00026ACC"/>
    <w:rsid w:val="00030B9D"/>
    <w:rsid w:val="0003171D"/>
    <w:rsid w:val="00031C1D"/>
    <w:rsid w:val="00032320"/>
    <w:rsid w:val="000354B4"/>
    <w:rsid w:val="00035C50"/>
    <w:rsid w:val="00044E87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5522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3DF2"/>
    <w:rsid w:val="000B4AA0"/>
    <w:rsid w:val="000C1CEC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099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7D7C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0A8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900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0570"/>
    <w:rsid w:val="002D36EB"/>
    <w:rsid w:val="002D3D84"/>
    <w:rsid w:val="002D515E"/>
    <w:rsid w:val="002D62D9"/>
    <w:rsid w:val="002D6720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03B3"/>
    <w:rsid w:val="003415DC"/>
    <w:rsid w:val="003418CB"/>
    <w:rsid w:val="00344C0E"/>
    <w:rsid w:val="0034550D"/>
    <w:rsid w:val="00352BE5"/>
    <w:rsid w:val="00355873"/>
    <w:rsid w:val="0035660F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44E5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5332"/>
    <w:rsid w:val="003E7AE1"/>
    <w:rsid w:val="003F04B3"/>
    <w:rsid w:val="003F1C1B"/>
    <w:rsid w:val="003F3A2F"/>
    <w:rsid w:val="003F4C2C"/>
    <w:rsid w:val="003F5A2E"/>
    <w:rsid w:val="003F5D71"/>
    <w:rsid w:val="00401132"/>
    <w:rsid w:val="00401144"/>
    <w:rsid w:val="00404443"/>
    <w:rsid w:val="00404831"/>
    <w:rsid w:val="00405122"/>
    <w:rsid w:val="00407661"/>
    <w:rsid w:val="00410314"/>
    <w:rsid w:val="00412063"/>
    <w:rsid w:val="00412EB1"/>
    <w:rsid w:val="00413DDE"/>
    <w:rsid w:val="00414118"/>
    <w:rsid w:val="00414495"/>
    <w:rsid w:val="00416084"/>
    <w:rsid w:val="004201DE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3857"/>
    <w:rsid w:val="00454800"/>
    <w:rsid w:val="00454D87"/>
    <w:rsid w:val="00456A75"/>
    <w:rsid w:val="0046096B"/>
    <w:rsid w:val="004610C4"/>
    <w:rsid w:val="0046188F"/>
    <w:rsid w:val="00461E39"/>
    <w:rsid w:val="004620DD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963F2"/>
    <w:rsid w:val="004A1E6A"/>
    <w:rsid w:val="004A258E"/>
    <w:rsid w:val="004A37AC"/>
    <w:rsid w:val="004A4792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4E5E"/>
    <w:rsid w:val="004F6923"/>
    <w:rsid w:val="005017F7"/>
    <w:rsid w:val="005019B0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15A3"/>
    <w:rsid w:val="00551D95"/>
    <w:rsid w:val="00554B33"/>
    <w:rsid w:val="00557354"/>
    <w:rsid w:val="0055738B"/>
    <w:rsid w:val="0056171A"/>
    <w:rsid w:val="00564B12"/>
    <w:rsid w:val="00570126"/>
    <w:rsid w:val="005701DF"/>
    <w:rsid w:val="00571777"/>
    <w:rsid w:val="00580FF5"/>
    <w:rsid w:val="0058519C"/>
    <w:rsid w:val="005852B5"/>
    <w:rsid w:val="00586940"/>
    <w:rsid w:val="00590166"/>
    <w:rsid w:val="005912F0"/>
    <w:rsid w:val="0059149A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7EA"/>
    <w:rsid w:val="005D3A48"/>
    <w:rsid w:val="005D7AF8"/>
    <w:rsid w:val="005E17BF"/>
    <w:rsid w:val="005E366A"/>
    <w:rsid w:val="005E4A0C"/>
    <w:rsid w:val="005E4DDC"/>
    <w:rsid w:val="005F2145"/>
    <w:rsid w:val="005F5C67"/>
    <w:rsid w:val="005F79AA"/>
    <w:rsid w:val="006016E1"/>
    <w:rsid w:val="00602D27"/>
    <w:rsid w:val="00613E31"/>
    <w:rsid w:val="006140F8"/>
    <w:rsid w:val="006144A1"/>
    <w:rsid w:val="00615EBB"/>
    <w:rsid w:val="00616096"/>
    <w:rsid w:val="006160A2"/>
    <w:rsid w:val="0062292E"/>
    <w:rsid w:val="00623026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7593"/>
    <w:rsid w:val="006501AF"/>
    <w:rsid w:val="00650DDE"/>
    <w:rsid w:val="00653374"/>
    <w:rsid w:val="006536FC"/>
    <w:rsid w:val="00654E77"/>
    <w:rsid w:val="0065505B"/>
    <w:rsid w:val="00656369"/>
    <w:rsid w:val="006670AC"/>
    <w:rsid w:val="00671226"/>
    <w:rsid w:val="00672307"/>
    <w:rsid w:val="006802C7"/>
    <w:rsid w:val="006808C6"/>
    <w:rsid w:val="00682668"/>
    <w:rsid w:val="00692A68"/>
    <w:rsid w:val="00695D85"/>
    <w:rsid w:val="00697A5C"/>
    <w:rsid w:val="006A30A2"/>
    <w:rsid w:val="006A32BA"/>
    <w:rsid w:val="006A6D23"/>
    <w:rsid w:val="006A7B3E"/>
    <w:rsid w:val="006B25DE"/>
    <w:rsid w:val="006B68C0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5CE"/>
    <w:rsid w:val="006F7C0C"/>
    <w:rsid w:val="00700755"/>
    <w:rsid w:val="007044DD"/>
    <w:rsid w:val="0070646B"/>
    <w:rsid w:val="00706CCC"/>
    <w:rsid w:val="00710385"/>
    <w:rsid w:val="007130A2"/>
    <w:rsid w:val="00715463"/>
    <w:rsid w:val="00716AC0"/>
    <w:rsid w:val="00724E7E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3C1"/>
    <w:rsid w:val="007C7BF5"/>
    <w:rsid w:val="007C7E83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04FA"/>
    <w:rsid w:val="00810EE9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3704"/>
    <w:rsid w:val="008355EA"/>
    <w:rsid w:val="00835D12"/>
    <w:rsid w:val="00837458"/>
    <w:rsid w:val="00837AAE"/>
    <w:rsid w:val="008426A9"/>
    <w:rsid w:val="008429AD"/>
    <w:rsid w:val="008429DB"/>
    <w:rsid w:val="00846C74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23E5"/>
    <w:rsid w:val="00893987"/>
    <w:rsid w:val="0089572A"/>
    <w:rsid w:val="008963EF"/>
    <w:rsid w:val="0089688E"/>
    <w:rsid w:val="00897A91"/>
    <w:rsid w:val="008A1FBE"/>
    <w:rsid w:val="008A20F6"/>
    <w:rsid w:val="008B014C"/>
    <w:rsid w:val="008B1F6A"/>
    <w:rsid w:val="008B27A2"/>
    <w:rsid w:val="008B3194"/>
    <w:rsid w:val="008B5AE7"/>
    <w:rsid w:val="008B7CEE"/>
    <w:rsid w:val="008C34E4"/>
    <w:rsid w:val="008C60E9"/>
    <w:rsid w:val="008C6543"/>
    <w:rsid w:val="008C7F1C"/>
    <w:rsid w:val="008D1B7C"/>
    <w:rsid w:val="008D5427"/>
    <w:rsid w:val="008D6657"/>
    <w:rsid w:val="008E1F60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0F5B"/>
    <w:rsid w:val="009112EB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6B5F"/>
    <w:rsid w:val="00927316"/>
    <w:rsid w:val="009279C7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518"/>
    <w:rsid w:val="00977A8C"/>
    <w:rsid w:val="00983910"/>
    <w:rsid w:val="009855B5"/>
    <w:rsid w:val="0098696C"/>
    <w:rsid w:val="009932AC"/>
    <w:rsid w:val="00994351"/>
    <w:rsid w:val="00995889"/>
    <w:rsid w:val="00996A8F"/>
    <w:rsid w:val="00996FC2"/>
    <w:rsid w:val="009A1DBF"/>
    <w:rsid w:val="009A23CE"/>
    <w:rsid w:val="009A36FA"/>
    <w:rsid w:val="009A3ADC"/>
    <w:rsid w:val="009A68E6"/>
    <w:rsid w:val="009A7123"/>
    <w:rsid w:val="009A7598"/>
    <w:rsid w:val="009B0EDE"/>
    <w:rsid w:val="009B1B3E"/>
    <w:rsid w:val="009B1DF8"/>
    <w:rsid w:val="009B37B2"/>
    <w:rsid w:val="009B3D20"/>
    <w:rsid w:val="009B5418"/>
    <w:rsid w:val="009B5C7D"/>
    <w:rsid w:val="009C0727"/>
    <w:rsid w:val="009C1703"/>
    <w:rsid w:val="009C2679"/>
    <w:rsid w:val="009C3C80"/>
    <w:rsid w:val="009C492F"/>
    <w:rsid w:val="009C4BD5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17009"/>
    <w:rsid w:val="00A211B4"/>
    <w:rsid w:val="00A2396F"/>
    <w:rsid w:val="00A27488"/>
    <w:rsid w:val="00A32325"/>
    <w:rsid w:val="00A3303E"/>
    <w:rsid w:val="00A33DDF"/>
    <w:rsid w:val="00A34547"/>
    <w:rsid w:val="00A369E6"/>
    <w:rsid w:val="00A375D7"/>
    <w:rsid w:val="00A376B7"/>
    <w:rsid w:val="00A41BF5"/>
    <w:rsid w:val="00A44778"/>
    <w:rsid w:val="00A449B0"/>
    <w:rsid w:val="00A469E7"/>
    <w:rsid w:val="00A46C9B"/>
    <w:rsid w:val="00A50F97"/>
    <w:rsid w:val="00A51F83"/>
    <w:rsid w:val="00A54339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24F8"/>
    <w:rsid w:val="00A748FE"/>
    <w:rsid w:val="00A81B15"/>
    <w:rsid w:val="00A81EB2"/>
    <w:rsid w:val="00A8264B"/>
    <w:rsid w:val="00A837FF"/>
    <w:rsid w:val="00A84052"/>
    <w:rsid w:val="00A849AA"/>
    <w:rsid w:val="00A84DC8"/>
    <w:rsid w:val="00A8599E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A49DB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530"/>
    <w:rsid w:val="00AE6A1E"/>
    <w:rsid w:val="00AE6DB6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375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3933"/>
    <w:rsid w:val="00B6524F"/>
    <w:rsid w:val="00B6536E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0022"/>
    <w:rsid w:val="00BC1734"/>
    <w:rsid w:val="00BC1E27"/>
    <w:rsid w:val="00BC5982"/>
    <w:rsid w:val="00BC5CC6"/>
    <w:rsid w:val="00BC60BF"/>
    <w:rsid w:val="00BC7BDF"/>
    <w:rsid w:val="00BC7CF6"/>
    <w:rsid w:val="00BD28BF"/>
    <w:rsid w:val="00BD6404"/>
    <w:rsid w:val="00BE2AB0"/>
    <w:rsid w:val="00BE33AE"/>
    <w:rsid w:val="00BE359D"/>
    <w:rsid w:val="00BF046F"/>
    <w:rsid w:val="00BF1180"/>
    <w:rsid w:val="00BF65C8"/>
    <w:rsid w:val="00BF6A27"/>
    <w:rsid w:val="00C01D50"/>
    <w:rsid w:val="00C03EF5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2643C"/>
    <w:rsid w:val="00C31283"/>
    <w:rsid w:val="00C33C48"/>
    <w:rsid w:val="00C340E5"/>
    <w:rsid w:val="00C35AA7"/>
    <w:rsid w:val="00C40340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3F16"/>
    <w:rsid w:val="00C649BD"/>
    <w:rsid w:val="00C65891"/>
    <w:rsid w:val="00C66AC9"/>
    <w:rsid w:val="00C67F07"/>
    <w:rsid w:val="00C716D6"/>
    <w:rsid w:val="00C724D3"/>
    <w:rsid w:val="00C739D9"/>
    <w:rsid w:val="00C73C6B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5E3F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543C"/>
    <w:rsid w:val="00CD629F"/>
    <w:rsid w:val="00CD6A1B"/>
    <w:rsid w:val="00CE0A7F"/>
    <w:rsid w:val="00CE10CC"/>
    <w:rsid w:val="00CE1718"/>
    <w:rsid w:val="00CE7CB0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A38"/>
    <w:rsid w:val="00D575DD"/>
    <w:rsid w:val="00D57DFA"/>
    <w:rsid w:val="00D607E8"/>
    <w:rsid w:val="00D60971"/>
    <w:rsid w:val="00D62488"/>
    <w:rsid w:val="00D6459E"/>
    <w:rsid w:val="00D67FCF"/>
    <w:rsid w:val="00D709CE"/>
    <w:rsid w:val="00D71D81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172E"/>
    <w:rsid w:val="00D97F0C"/>
    <w:rsid w:val="00DA030B"/>
    <w:rsid w:val="00DA3A86"/>
    <w:rsid w:val="00DA7FEF"/>
    <w:rsid w:val="00DB7412"/>
    <w:rsid w:val="00DC0B1A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5314"/>
    <w:rsid w:val="00E06466"/>
    <w:rsid w:val="00E06835"/>
    <w:rsid w:val="00E06888"/>
    <w:rsid w:val="00E06FDA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4939"/>
    <w:rsid w:val="00E45C7E"/>
    <w:rsid w:val="00E472FC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67D38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97F02"/>
    <w:rsid w:val="00EA1111"/>
    <w:rsid w:val="00EA18CA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E2C20"/>
    <w:rsid w:val="00EF1EC5"/>
    <w:rsid w:val="00EF4C88"/>
    <w:rsid w:val="00EF55EB"/>
    <w:rsid w:val="00EF5E8C"/>
    <w:rsid w:val="00EF7A9D"/>
    <w:rsid w:val="00EF7F28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5516"/>
    <w:rsid w:val="00F3568C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CB3"/>
    <w:rsid w:val="00F53FE2"/>
    <w:rsid w:val="00F575FF"/>
    <w:rsid w:val="00F618EF"/>
    <w:rsid w:val="00F61DDD"/>
    <w:rsid w:val="00F62308"/>
    <w:rsid w:val="00F65582"/>
    <w:rsid w:val="00F66E75"/>
    <w:rsid w:val="00F67735"/>
    <w:rsid w:val="00F724BC"/>
    <w:rsid w:val="00F7257A"/>
    <w:rsid w:val="00F75708"/>
    <w:rsid w:val="00F775E4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97C2F"/>
    <w:rsid w:val="00F97FB7"/>
    <w:rsid w:val="00FA4718"/>
    <w:rsid w:val="00FA57BE"/>
    <w:rsid w:val="00FA5848"/>
    <w:rsid w:val="00FA5FFD"/>
    <w:rsid w:val="00FA6899"/>
    <w:rsid w:val="00FA7F3D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251"/>
    <w:rsid w:val="00FD0330"/>
    <w:rsid w:val="00FD0694"/>
    <w:rsid w:val="00FD25BE"/>
    <w:rsid w:val="00FD2E70"/>
    <w:rsid w:val="00FD701C"/>
    <w:rsid w:val="00FD7AA7"/>
    <w:rsid w:val="00FE5750"/>
    <w:rsid w:val="00FE779C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Normal"/>
    <w:next w:val="Normal"/>
    <w:link w:val="CaptionChar3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h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약한 참조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338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Normal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paragraph" w:styleId="Revision">
    <w:name w:val="Revision"/>
    <w:hidden/>
    <w:uiPriority w:val="99"/>
    <w:semiHidden/>
    <w:rsid w:val="002D6720"/>
    <w:pPr>
      <w:spacing w:after="0" w:line="240" w:lineRule="auto"/>
      <w:jc w:val="left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6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9394EEB-13C4-473A-8CAD-474B867FCC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6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</dc:creator>
  <cp:keywords/>
  <dc:description/>
  <cp:lastModifiedBy>Yushu Zhang</cp:lastModifiedBy>
  <cp:revision>6</cp:revision>
  <cp:lastPrinted>2019-04-25T01:09:00Z</cp:lastPrinted>
  <dcterms:created xsi:type="dcterms:W3CDTF">2024-10-30T05:49:00Z</dcterms:created>
  <dcterms:modified xsi:type="dcterms:W3CDTF">2024-11-07T05:25:00Z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(3)H4ab9oMznwifpA3pUNz/vPx2WSv2zUfzw5tW4eXgZnuA/KYd2jt4ndaDmLoGyNMWx8wffAtq
4XmF59U+sKobz0LedWAslgx1JkXje3hE5kcXoEn4wU1p/8h4JbRWura3Q3XSR3jk18lgg+Ke
h3weIlfKyxEb4KXsJjwE8tjrGhAm4fHijatU7FfVOJOJXg6FlYrdX16k00uauNJ1q4oBPiwj
ssEabV9fgpXuMS/89A</vt:lpwstr>
  </property>
  <property fmtid="{D5CDD505-2E9C-101B-9397-08002B2CF9AE}" pid="9" name="_2015_ms_pID_7253431">
    <vt:lpwstr>cxlsiSodtsomnoMIKlQd8TvRGruLMjjDo7ksFhHzguC7oOkn2riCUA
Y7C1m/d5Tz5b6Kae1pKSK3kvYNNKleFNYkblniFhFWHPyKFdeM15Mx6nCdAKw4pjETKFb8IF
YxfYgo1v7K5UE6g8PBzATQkh2EcMh6JnCeVmjeAkSCJdO2c8tpRXWUT+VxDD49mieQ7wfjpS
StfpKENZ6brmoEcUSIPAQxrd/B5dTOXFLhzu</vt:lpwstr>
  </property>
  <property fmtid="{D5CDD505-2E9C-101B-9397-08002B2CF9AE}" pid="10" name="KSOProductBuildVer">
    <vt:lpwstr>2052-11.8.2.9022</vt:lpwstr>
  </property>
  <property fmtid="{D5CDD505-2E9C-101B-9397-08002B2CF9AE}" pid="11" name="_2015_ms_pID_7253432">
    <vt:lpwstr>cw==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1728897908</vt:lpwstr>
  </property>
</Properties>
</file>